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59F2" w:rsidRPr="00B059F2" w:rsidRDefault="002236C7" w:rsidP="002236C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9F2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2236C7" w:rsidRPr="00B059F2" w:rsidRDefault="002236C7" w:rsidP="002236C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9F2">
        <w:rPr>
          <w:rFonts w:ascii="Times New Roman" w:hAnsi="Times New Roman"/>
          <w:b/>
          <w:bCs/>
          <w:sz w:val="24"/>
          <w:szCs w:val="24"/>
        </w:rPr>
        <w:t>МУНИЦИПАЛЬНОГО ОБРАЗОВАНИЯ</w:t>
      </w:r>
    </w:p>
    <w:p w:rsidR="002236C7" w:rsidRPr="00B059F2" w:rsidRDefault="00B059F2" w:rsidP="002236C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9F2">
        <w:rPr>
          <w:rFonts w:ascii="Times New Roman" w:hAnsi="Times New Roman"/>
          <w:b/>
          <w:bCs/>
          <w:sz w:val="24"/>
          <w:szCs w:val="24"/>
        </w:rPr>
        <w:t>ГАНЬКОВСКОЕ</w:t>
      </w:r>
      <w:r w:rsidR="002236C7" w:rsidRPr="00B059F2">
        <w:rPr>
          <w:rFonts w:ascii="Times New Roman" w:hAnsi="Times New Roman"/>
          <w:b/>
          <w:bCs/>
          <w:sz w:val="24"/>
          <w:szCs w:val="24"/>
        </w:rPr>
        <w:t xml:space="preserve"> СЕЛЬСКОЕ ПОСЕЛЕНИЕ</w:t>
      </w:r>
    </w:p>
    <w:p w:rsidR="002236C7" w:rsidRPr="00B059F2" w:rsidRDefault="002236C7" w:rsidP="002236C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9F2">
        <w:rPr>
          <w:rFonts w:ascii="Times New Roman" w:hAnsi="Times New Roman"/>
          <w:b/>
          <w:bCs/>
          <w:sz w:val="24"/>
          <w:szCs w:val="24"/>
        </w:rPr>
        <w:t>ТИХВИНСКОГО МУНИЦИПАЛЬНОГО РАЙОНА</w:t>
      </w:r>
    </w:p>
    <w:p w:rsidR="002236C7" w:rsidRPr="00B059F2" w:rsidRDefault="002236C7" w:rsidP="002236C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9F2">
        <w:rPr>
          <w:rFonts w:ascii="Times New Roman" w:hAnsi="Times New Roman"/>
          <w:b/>
          <w:bCs/>
          <w:sz w:val="24"/>
          <w:szCs w:val="24"/>
        </w:rPr>
        <w:t>ЛЕНИНГРАДСКОЙ ОБЛАСТИ</w:t>
      </w:r>
    </w:p>
    <w:p w:rsidR="002236C7" w:rsidRPr="00B059F2" w:rsidRDefault="002236C7" w:rsidP="002236C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9F2">
        <w:rPr>
          <w:rFonts w:ascii="Times New Roman" w:hAnsi="Times New Roman"/>
          <w:b/>
          <w:bCs/>
          <w:sz w:val="24"/>
          <w:szCs w:val="24"/>
        </w:rPr>
        <w:t xml:space="preserve">(АДМИНИСТРАЦИЯ </w:t>
      </w:r>
      <w:r w:rsidR="00B059F2" w:rsidRPr="00B059F2">
        <w:rPr>
          <w:rFonts w:ascii="Times New Roman" w:hAnsi="Times New Roman"/>
          <w:b/>
          <w:bCs/>
          <w:sz w:val="24"/>
          <w:szCs w:val="24"/>
        </w:rPr>
        <w:t>ГАНЬКОВСКОГО</w:t>
      </w:r>
      <w:r w:rsidRPr="00B059F2">
        <w:rPr>
          <w:rFonts w:ascii="Times New Roman" w:hAnsi="Times New Roman"/>
          <w:b/>
          <w:bCs/>
          <w:sz w:val="24"/>
          <w:szCs w:val="24"/>
        </w:rPr>
        <w:t xml:space="preserve"> СЕЛЬСКОГО ПОСЕЛЕНИЯ)</w:t>
      </w:r>
    </w:p>
    <w:p w:rsidR="002236C7" w:rsidRDefault="002236C7" w:rsidP="002236C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4B0D" w:rsidRPr="00B059F2" w:rsidRDefault="00AE4B0D" w:rsidP="002236C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36C7" w:rsidRPr="00B059F2" w:rsidRDefault="002236C7" w:rsidP="002236C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9F2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2236C7" w:rsidRDefault="002236C7" w:rsidP="002236C7">
      <w:pPr>
        <w:spacing w:line="240" w:lineRule="auto"/>
        <w:rPr>
          <w:sz w:val="24"/>
          <w:szCs w:val="24"/>
        </w:rPr>
      </w:pPr>
    </w:p>
    <w:p w:rsidR="002236C7" w:rsidRDefault="002236C7" w:rsidP="002236C7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Hlk115260022"/>
      <w:r>
        <w:rPr>
          <w:rFonts w:ascii="Times New Roman" w:hAnsi="Times New Roman"/>
          <w:sz w:val="24"/>
          <w:szCs w:val="24"/>
        </w:rPr>
        <w:t xml:space="preserve">от </w:t>
      </w:r>
      <w:r w:rsidR="00AE4B0D">
        <w:rPr>
          <w:rFonts w:ascii="Times New Roman" w:hAnsi="Times New Roman"/>
          <w:sz w:val="24"/>
          <w:szCs w:val="24"/>
          <w:lang w:val="en-US"/>
        </w:rPr>
        <w:t>16</w:t>
      </w:r>
      <w:r w:rsidR="00E464A7">
        <w:rPr>
          <w:rFonts w:ascii="Times New Roman" w:hAnsi="Times New Roman"/>
          <w:sz w:val="24"/>
          <w:szCs w:val="24"/>
        </w:rPr>
        <w:t xml:space="preserve"> дека</w:t>
      </w:r>
      <w:r>
        <w:rPr>
          <w:rFonts w:ascii="Times New Roman" w:hAnsi="Times New Roman"/>
          <w:sz w:val="24"/>
          <w:szCs w:val="24"/>
        </w:rPr>
        <w:t xml:space="preserve">бря 2022 года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059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№ </w:t>
      </w:r>
      <w:r w:rsidR="00B059F2">
        <w:rPr>
          <w:rFonts w:ascii="Times New Roman" w:hAnsi="Times New Roman"/>
          <w:sz w:val="24"/>
          <w:szCs w:val="24"/>
        </w:rPr>
        <w:t>04-</w:t>
      </w:r>
      <w:r w:rsidR="00AE4B0D">
        <w:rPr>
          <w:rFonts w:ascii="Times New Roman" w:hAnsi="Times New Roman"/>
          <w:sz w:val="24"/>
          <w:szCs w:val="24"/>
          <w:lang w:val="en-US"/>
        </w:rPr>
        <w:t>197</w:t>
      </w:r>
      <w:r>
        <w:rPr>
          <w:rFonts w:ascii="Times New Roman" w:hAnsi="Times New Roman"/>
          <w:sz w:val="24"/>
          <w:szCs w:val="24"/>
        </w:rPr>
        <w:t>-а</w:t>
      </w:r>
    </w:p>
    <w:p w:rsidR="00F9690A" w:rsidRDefault="00F9690A" w:rsidP="002236C7">
      <w:pPr>
        <w:spacing w:line="240" w:lineRule="auto"/>
        <w:ind w:right="467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6C7" w:rsidRPr="002236C7" w:rsidRDefault="002236C7" w:rsidP="00B059F2">
      <w:pPr>
        <w:spacing w:line="240" w:lineRule="auto"/>
        <w:ind w:right="453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B059F2">
        <w:rPr>
          <w:rFonts w:ascii="Times New Roman" w:hAnsi="Times New Roman"/>
          <w:sz w:val="24"/>
          <w:szCs w:val="24"/>
          <w:lang w:eastAsia="ru-RU"/>
        </w:rPr>
        <w:t>Ганьковского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</w:t>
      </w:r>
      <w:r w:rsidR="00E464A7">
        <w:rPr>
          <w:rFonts w:ascii="Times New Roman" w:hAnsi="Times New Roman"/>
          <w:sz w:val="24"/>
          <w:szCs w:val="24"/>
          <w:lang w:eastAsia="ru-RU"/>
        </w:rPr>
        <w:t>1</w:t>
      </w:r>
      <w:r w:rsidR="0054313A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.0</w:t>
      </w:r>
      <w:r w:rsidR="00E464A7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.2022 г №</w:t>
      </w:r>
      <w:r w:rsidR="00B059F2">
        <w:rPr>
          <w:rFonts w:ascii="Times New Roman" w:hAnsi="Times New Roman"/>
          <w:sz w:val="24"/>
          <w:szCs w:val="24"/>
          <w:lang w:eastAsia="ru-RU"/>
        </w:rPr>
        <w:t>04-</w:t>
      </w:r>
      <w:r w:rsidR="00E464A7">
        <w:rPr>
          <w:rFonts w:ascii="Times New Roman" w:hAnsi="Times New Roman"/>
          <w:sz w:val="24"/>
          <w:szCs w:val="24"/>
          <w:lang w:eastAsia="ru-RU"/>
        </w:rPr>
        <w:t>1</w:t>
      </w:r>
      <w:r w:rsidR="0054313A">
        <w:rPr>
          <w:rFonts w:ascii="Times New Roman" w:hAnsi="Times New Roman"/>
          <w:sz w:val="24"/>
          <w:szCs w:val="24"/>
          <w:lang w:eastAsia="ru-RU"/>
        </w:rPr>
        <w:t>25</w:t>
      </w:r>
      <w:r>
        <w:rPr>
          <w:rFonts w:ascii="Times New Roman" w:hAnsi="Times New Roman"/>
          <w:sz w:val="24"/>
          <w:szCs w:val="24"/>
          <w:lang w:eastAsia="ru-RU"/>
        </w:rPr>
        <w:t>-а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bookmarkStart w:id="1" w:name="_Hlk62484437"/>
      <w:r w:rsidRPr="00A752B6">
        <w:rPr>
          <w:rFonts w:ascii="Times New Roman" w:hAnsi="Times New Roman"/>
          <w:color w:val="000000"/>
          <w:sz w:val="24"/>
          <w:szCs w:val="24"/>
        </w:rPr>
        <w:t xml:space="preserve">Об утверждении административного регламента администрации муниципального образования </w:t>
      </w:r>
      <w:r w:rsidR="00B059F2">
        <w:rPr>
          <w:rFonts w:ascii="Times New Roman" w:hAnsi="Times New Roman"/>
          <w:color w:val="000000"/>
          <w:sz w:val="24"/>
          <w:szCs w:val="24"/>
        </w:rPr>
        <w:t>Ганьковское</w:t>
      </w:r>
      <w:r w:rsidRPr="00A752B6">
        <w:rPr>
          <w:rFonts w:ascii="Times New Roman" w:hAnsi="Times New Roman"/>
          <w:color w:val="000000"/>
          <w:sz w:val="24"/>
          <w:szCs w:val="24"/>
        </w:rPr>
        <w:t xml:space="preserve"> сельское поселение Тихвинского муниципального района Ленинградской области по предоставлению муниципальной услуги </w:t>
      </w:r>
      <w:r w:rsidRPr="002236C7">
        <w:rPr>
          <w:rFonts w:ascii="Times New Roman" w:hAnsi="Times New Roman"/>
          <w:color w:val="000000"/>
          <w:sz w:val="24"/>
          <w:szCs w:val="24"/>
        </w:rPr>
        <w:t>«</w:t>
      </w:r>
      <w:bookmarkStart w:id="2" w:name="_Hlk115255949"/>
      <w:r w:rsidR="0054313A">
        <w:rPr>
          <w:rFonts w:ascii="Times New Roman" w:hAnsi="Times New Roman"/>
          <w:color w:val="000000"/>
          <w:sz w:val="24"/>
          <w:szCs w:val="24"/>
        </w:rPr>
        <w:t xml:space="preserve">Утверждение и выдача схемы расположения земельного участка или земельных участков на кадастровом плане территории муниципального образования» </w:t>
      </w:r>
      <w:bookmarkEnd w:id="1"/>
      <w:bookmarkEnd w:id="2"/>
    </w:p>
    <w:bookmarkEnd w:id="0"/>
    <w:p w:rsidR="002236C7" w:rsidRDefault="002236C7" w:rsidP="002236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36C7" w:rsidRDefault="002236C7" w:rsidP="00B059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079D">
        <w:rPr>
          <w:rFonts w:ascii="Times New Roman" w:hAnsi="Times New Roman"/>
          <w:sz w:val="24"/>
          <w:szCs w:val="24"/>
          <w:lang w:eastAsia="ru-RU"/>
        </w:rPr>
        <w:t xml:space="preserve">Рассмотрев </w:t>
      </w:r>
      <w:bookmarkStart w:id="3" w:name="_Hlk38547101"/>
      <w:r w:rsidRPr="0013079D">
        <w:rPr>
          <w:rFonts w:ascii="Times New Roman" w:hAnsi="Times New Roman"/>
          <w:sz w:val="24"/>
          <w:szCs w:val="24"/>
          <w:lang w:eastAsia="ru-RU"/>
        </w:rPr>
        <w:t>Протест Тихвинской городской прокуратуры от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4" w:name="_Hlk115255900"/>
      <w:r w:rsidR="00E464A7">
        <w:rPr>
          <w:rFonts w:ascii="Times New Roman" w:hAnsi="Times New Roman"/>
          <w:sz w:val="24"/>
          <w:szCs w:val="24"/>
          <w:lang w:eastAsia="ru-RU"/>
        </w:rPr>
        <w:t>2</w:t>
      </w:r>
      <w:r w:rsidR="009F6D4E">
        <w:rPr>
          <w:rFonts w:ascii="Times New Roman" w:hAnsi="Times New Roman"/>
          <w:sz w:val="24"/>
          <w:szCs w:val="24"/>
          <w:lang w:eastAsia="ru-RU"/>
        </w:rPr>
        <w:t>4</w:t>
      </w:r>
      <w:r w:rsidR="00E464A7">
        <w:rPr>
          <w:rFonts w:ascii="Times New Roman" w:hAnsi="Times New Roman"/>
          <w:sz w:val="24"/>
          <w:szCs w:val="24"/>
          <w:lang w:eastAsia="ru-RU"/>
        </w:rPr>
        <w:t>.11</w:t>
      </w:r>
      <w:r>
        <w:rPr>
          <w:rFonts w:ascii="Times New Roman" w:hAnsi="Times New Roman"/>
          <w:sz w:val="24"/>
          <w:szCs w:val="24"/>
          <w:lang w:eastAsia="ru-RU"/>
        </w:rPr>
        <w:t xml:space="preserve">.2022 </w:t>
      </w:r>
      <w:r w:rsidRPr="0013079D">
        <w:rPr>
          <w:rFonts w:ascii="Times New Roman" w:hAnsi="Times New Roman"/>
          <w:sz w:val="24"/>
          <w:szCs w:val="24"/>
          <w:lang w:eastAsia="ru-RU"/>
        </w:rPr>
        <w:t>г №7-</w:t>
      </w:r>
      <w:r w:rsidR="009F6D4E">
        <w:rPr>
          <w:rFonts w:ascii="Times New Roman" w:hAnsi="Times New Roman"/>
          <w:sz w:val="24"/>
          <w:szCs w:val="24"/>
          <w:lang w:eastAsia="ru-RU"/>
        </w:rPr>
        <w:t>66</w:t>
      </w:r>
      <w:r w:rsidRPr="0013079D">
        <w:rPr>
          <w:rFonts w:ascii="Times New Roman" w:hAnsi="Times New Roman"/>
          <w:sz w:val="24"/>
          <w:szCs w:val="24"/>
          <w:lang w:eastAsia="ru-RU"/>
        </w:rPr>
        <w:t>-202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E464A7">
        <w:rPr>
          <w:rFonts w:ascii="Times New Roman" w:hAnsi="Times New Roman"/>
          <w:sz w:val="24"/>
          <w:szCs w:val="24"/>
          <w:lang w:eastAsia="ru-RU"/>
        </w:rPr>
        <w:t>/Прдп-</w:t>
      </w:r>
      <w:r w:rsidR="009F6D4E">
        <w:rPr>
          <w:rFonts w:ascii="Times New Roman" w:hAnsi="Times New Roman"/>
          <w:sz w:val="24"/>
          <w:szCs w:val="24"/>
          <w:lang w:eastAsia="ru-RU"/>
        </w:rPr>
        <w:t>82</w:t>
      </w:r>
      <w:r w:rsidR="00E464A7">
        <w:rPr>
          <w:rFonts w:ascii="Times New Roman" w:hAnsi="Times New Roman"/>
          <w:sz w:val="24"/>
          <w:szCs w:val="24"/>
          <w:lang w:eastAsia="ru-RU"/>
        </w:rPr>
        <w:t>-22</w:t>
      </w:r>
      <w:r w:rsidRPr="0013079D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End w:id="4"/>
      <w:r w:rsidRPr="0013079D">
        <w:rPr>
          <w:rFonts w:ascii="Times New Roman" w:hAnsi="Times New Roman"/>
          <w:sz w:val="24"/>
          <w:szCs w:val="24"/>
          <w:lang w:eastAsia="ru-RU"/>
        </w:rPr>
        <w:t xml:space="preserve">на </w:t>
      </w:r>
      <w:bookmarkEnd w:id="3"/>
      <w:r w:rsidR="009F6D4E">
        <w:rPr>
          <w:rFonts w:ascii="Times New Roman" w:hAnsi="Times New Roman"/>
          <w:sz w:val="24"/>
          <w:szCs w:val="24"/>
          <w:lang w:eastAsia="ru-RU"/>
        </w:rPr>
        <w:t>п.2.9 Административного регламента по предоставлению муниципальной услуги</w:t>
      </w:r>
      <w:r w:rsidR="00E464A7" w:rsidRPr="00E464A7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5" w:name="_Hlk122073839"/>
      <w:r w:rsidR="00E464A7" w:rsidRPr="00E464A7">
        <w:rPr>
          <w:rFonts w:ascii="Times New Roman" w:hAnsi="Times New Roman"/>
          <w:sz w:val="24"/>
          <w:szCs w:val="24"/>
          <w:lang w:eastAsia="ru-RU"/>
        </w:rPr>
        <w:t>«</w:t>
      </w:r>
      <w:r w:rsidR="00BF215D" w:rsidRPr="00BF215D">
        <w:rPr>
          <w:rFonts w:ascii="Times New Roman" w:hAnsi="Times New Roman"/>
          <w:sz w:val="24"/>
          <w:szCs w:val="24"/>
          <w:lang w:eastAsia="ru-RU"/>
        </w:rPr>
        <w:t>Утверждение и выдача схемы расположения земельного участка или земельных участков на кадастровом плане территории муниципального образования»</w:t>
      </w:r>
      <w:r w:rsidR="00E464A7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End w:id="5"/>
      <w:r w:rsidRPr="0013079D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B059F2">
        <w:rPr>
          <w:rFonts w:ascii="Times New Roman" w:hAnsi="Times New Roman"/>
          <w:sz w:val="24"/>
          <w:szCs w:val="24"/>
          <w:lang w:eastAsia="ru-RU"/>
        </w:rPr>
        <w:t>Ганьковского</w:t>
      </w:r>
      <w:r w:rsidRPr="0013079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ПОСТАНОВЛЯЕТ:</w:t>
      </w:r>
    </w:p>
    <w:p w:rsidR="002236C7" w:rsidRDefault="002236C7" w:rsidP="00B0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B059F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Удовлетворить протест Тихвинского городского прокурора </w:t>
      </w:r>
      <w:r w:rsidRPr="0013079D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F215D" w:rsidRPr="00BF215D">
        <w:rPr>
          <w:rFonts w:ascii="Times New Roman" w:hAnsi="Times New Roman"/>
          <w:sz w:val="24"/>
          <w:szCs w:val="24"/>
          <w:lang w:eastAsia="ru-RU"/>
        </w:rPr>
        <w:t>24.11.2022 г №7-66-2022/Прдп-82-22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D13A6" w:rsidRDefault="002236C7" w:rsidP="00B0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95A">
        <w:rPr>
          <w:rFonts w:ascii="Times New Roman" w:hAnsi="Times New Roman"/>
          <w:sz w:val="24"/>
          <w:szCs w:val="24"/>
          <w:lang w:eastAsia="ru-RU"/>
        </w:rPr>
        <w:t>2.</w:t>
      </w:r>
      <w:r w:rsidR="00B059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A595A">
        <w:rPr>
          <w:rFonts w:ascii="Times New Roman" w:hAnsi="Times New Roman"/>
          <w:sz w:val="24"/>
          <w:szCs w:val="24"/>
          <w:lang w:eastAsia="ru-RU"/>
        </w:rPr>
        <w:t xml:space="preserve">Внести </w:t>
      </w:r>
      <w:r w:rsidR="00BF215D">
        <w:rPr>
          <w:rFonts w:ascii="Times New Roman" w:hAnsi="Times New Roman"/>
          <w:sz w:val="24"/>
          <w:szCs w:val="24"/>
          <w:lang w:eastAsia="ru-RU"/>
        </w:rPr>
        <w:t xml:space="preserve">изменения </w:t>
      </w:r>
      <w:r w:rsidRPr="00FA595A">
        <w:rPr>
          <w:rFonts w:ascii="Times New Roman" w:hAnsi="Times New Roman"/>
          <w:sz w:val="24"/>
          <w:szCs w:val="24"/>
          <w:lang w:eastAsia="ru-RU"/>
        </w:rPr>
        <w:t xml:space="preserve">в административный регламент администрации муниципального образования </w:t>
      </w:r>
      <w:r w:rsidR="00B059F2">
        <w:rPr>
          <w:rFonts w:ascii="Times New Roman" w:hAnsi="Times New Roman"/>
          <w:sz w:val="24"/>
          <w:szCs w:val="24"/>
          <w:lang w:eastAsia="ru-RU"/>
        </w:rPr>
        <w:t>Ганьковское</w:t>
      </w:r>
      <w:r w:rsidRPr="00FA595A">
        <w:rPr>
          <w:rFonts w:ascii="Times New Roman" w:hAnsi="Times New Roman"/>
          <w:sz w:val="24"/>
          <w:szCs w:val="24"/>
          <w:lang w:eastAsia="ru-RU"/>
        </w:rPr>
        <w:t xml:space="preserve"> сельское поселение по предоставлению муниципальной услуги </w:t>
      </w:r>
      <w:r w:rsidR="00BF215D" w:rsidRPr="00BF215D">
        <w:rPr>
          <w:rFonts w:ascii="Times New Roman" w:hAnsi="Times New Roman"/>
          <w:sz w:val="24"/>
          <w:szCs w:val="24"/>
          <w:lang w:eastAsia="ru-RU"/>
        </w:rPr>
        <w:t>«Утверждение и выдача схемы расположения земельного участка или земельных участков на кадастровом плане территории муниципального образования»</w:t>
      </w:r>
      <w:r w:rsidR="00E464A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215D">
        <w:rPr>
          <w:rFonts w:ascii="Times New Roman" w:hAnsi="Times New Roman"/>
          <w:sz w:val="24"/>
          <w:szCs w:val="24"/>
          <w:lang w:eastAsia="ru-RU"/>
        </w:rPr>
        <w:t xml:space="preserve">изложив </w:t>
      </w:r>
      <w:proofErr w:type="spellStart"/>
      <w:r w:rsidR="00BF215D">
        <w:rPr>
          <w:rFonts w:ascii="Times New Roman" w:hAnsi="Times New Roman"/>
          <w:sz w:val="24"/>
          <w:szCs w:val="24"/>
          <w:lang w:eastAsia="ru-RU"/>
        </w:rPr>
        <w:t>подпунк</w:t>
      </w:r>
      <w:proofErr w:type="spellEnd"/>
      <w:r w:rsidR="00BF215D">
        <w:rPr>
          <w:rFonts w:ascii="Times New Roman" w:hAnsi="Times New Roman"/>
          <w:sz w:val="24"/>
          <w:szCs w:val="24"/>
          <w:lang w:eastAsia="ru-RU"/>
        </w:rPr>
        <w:t xml:space="preserve"> 5 пункт</w:t>
      </w:r>
      <w:r w:rsidR="00AE4B0D">
        <w:rPr>
          <w:rFonts w:ascii="Times New Roman" w:hAnsi="Times New Roman"/>
          <w:sz w:val="24"/>
          <w:szCs w:val="24"/>
          <w:lang w:eastAsia="ru-RU"/>
        </w:rPr>
        <w:t>а</w:t>
      </w:r>
      <w:r w:rsidR="00BF215D">
        <w:rPr>
          <w:rFonts w:ascii="Times New Roman" w:hAnsi="Times New Roman"/>
          <w:sz w:val="24"/>
          <w:szCs w:val="24"/>
          <w:lang w:eastAsia="ru-RU"/>
        </w:rPr>
        <w:t xml:space="preserve"> 2.9 в следующей редакции</w:t>
      </w:r>
      <w:r w:rsidR="006D13A6">
        <w:rPr>
          <w:rFonts w:ascii="Times New Roman" w:hAnsi="Times New Roman"/>
          <w:sz w:val="24"/>
          <w:szCs w:val="24"/>
          <w:lang w:eastAsia="ru-RU"/>
        </w:rPr>
        <w:t>:</w:t>
      </w:r>
    </w:p>
    <w:p w:rsidR="00BF215D" w:rsidRDefault="00853A54" w:rsidP="00B0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="00BF215D" w:rsidRPr="00BF215D">
        <w:rPr>
          <w:rFonts w:ascii="Times New Roman" w:hAnsi="Times New Roman"/>
          <w:sz w:val="24"/>
          <w:szCs w:val="24"/>
          <w:lang w:eastAsia="ru-RU"/>
        </w:rPr>
        <w:t xml:space="preserve">5) расположение земельного участка, образование которого предусмотрено схемой расположения земельного участка, в границах территории, для которой </w:t>
      </w:r>
      <w:proofErr w:type="spellStart"/>
      <w:r w:rsidR="00BF215D" w:rsidRPr="00BF215D">
        <w:rPr>
          <w:rFonts w:ascii="Times New Roman" w:hAnsi="Times New Roman"/>
          <w:sz w:val="24"/>
          <w:szCs w:val="24"/>
          <w:lang w:eastAsia="ru-RU"/>
        </w:rPr>
        <w:t>утвержден</w:t>
      </w:r>
      <w:proofErr w:type="spellEnd"/>
      <w:r w:rsidR="00BF215D" w:rsidRPr="00BF215D">
        <w:rPr>
          <w:rFonts w:ascii="Times New Roman" w:hAnsi="Times New Roman"/>
          <w:sz w:val="24"/>
          <w:szCs w:val="24"/>
          <w:lang w:eastAsia="ru-RU"/>
        </w:rPr>
        <w:t xml:space="preserve"> проект межевания территори</w:t>
      </w:r>
      <w:r w:rsidR="00BF215D">
        <w:rPr>
          <w:rFonts w:ascii="Times New Roman" w:hAnsi="Times New Roman"/>
          <w:sz w:val="24"/>
          <w:szCs w:val="24"/>
          <w:lang w:eastAsia="ru-RU"/>
        </w:rPr>
        <w:t>и, за исключением случаев установленных федеральными законами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BF215D" w:rsidRPr="00BF215D">
        <w:rPr>
          <w:rFonts w:ascii="Times New Roman" w:hAnsi="Times New Roman"/>
          <w:sz w:val="24"/>
          <w:szCs w:val="24"/>
          <w:lang w:eastAsia="ru-RU"/>
        </w:rPr>
        <w:t>.</w:t>
      </w:r>
    </w:p>
    <w:p w:rsidR="002236C7" w:rsidRDefault="002236C7" w:rsidP="00B0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Arial"/>
          <w:color w:val="000000"/>
          <w:sz w:val="24"/>
          <w:szCs w:val="24"/>
          <w:lang w:eastAsia="ru-RU"/>
        </w:rPr>
        <w:t>3</w:t>
      </w:r>
      <w:r w:rsidRPr="006F4D06"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. Обнародовать постановление в сети Интернет на официальном сайте </w:t>
      </w:r>
      <w:r w:rsidR="00B059F2">
        <w:rPr>
          <w:rFonts w:ascii="Times New Roman" w:hAnsi="Times New Roman" w:cs="Arial"/>
          <w:color w:val="000000"/>
          <w:sz w:val="24"/>
          <w:szCs w:val="24"/>
          <w:lang w:eastAsia="ru-RU"/>
        </w:rPr>
        <w:t>Ганьковского</w:t>
      </w:r>
      <w:r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</w:t>
      </w:r>
      <w:r w:rsidR="00B059F2">
        <w:rPr>
          <w:rFonts w:ascii="Times New Roman" w:hAnsi="Times New Roman"/>
          <w:color w:val="000000"/>
          <w:sz w:val="24"/>
          <w:szCs w:val="24"/>
        </w:rPr>
        <w:t>Ганьковское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сельское поселение, </w:t>
      </w:r>
      <w:r w:rsidR="00B059F2">
        <w:rPr>
          <w:rFonts w:ascii="Times New Roman" w:hAnsi="Times New Roman"/>
          <w:color w:val="000000"/>
          <w:sz w:val="24"/>
          <w:szCs w:val="24"/>
        </w:rPr>
        <w:t>деревня Ганьково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059F2">
        <w:rPr>
          <w:rFonts w:ascii="Times New Roman" w:hAnsi="Times New Roman"/>
          <w:color w:val="000000"/>
          <w:sz w:val="24"/>
          <w:szCs w:val="24"/>
        </w:rPr>
        <w:t>переулок Клубный</w:t>
      </w:r>
      <w:r>
        <w:rPr>
          <w:rFonts w:ascii="Times New Roman" w:hAnsi="Times New Roman"/>
          <w:color w:val="000000"/>
          <w:sz w:val="24"/>
          <w:szCs w:val="24"/>
        </w:rPr>
        <w:t xml:space="preserve">, дом </w:t>
      </w:r>
      <w:r w:rsidR="00B059F2">
        <w:rPr>
          <w:rFonts w:ascii="Times New Roman" w:hAnsi="Times New Roman"/>
          <w:color w:val="000000"/>
          <w:sz w:val="24"/>
          <w:szCs w:val="24"/>
        </w:rPr>
        <w:t>8</w:t>
      </w:r>
      <w:r w:rsidRPr="006F4D06">
        <w:rPr>
          <w:rFonts w:ascii="Times New Roman" w:hAnsi="Times New Roman" w:cs="Arial"/>
          <w:color w:val="000000"/>
          <w:sz w:val="24"/>
          <w:szCs w:val="24"/>
          <w:lang w:eastAsia="ru-RU"/>
        </w:rPr>
        <w:t>.</w:t>
      </w:r>
    </w:p>
    <w:p w:rsidR="002236C7" w:rsidRDefault="002236C7" w:rsidP="00B0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Arial"/>
          <w:color w:val="000000"/>
          <w:sz w:val="24"/>
          <w:szCs w:val="24"/>
          <w:lang w:eastAsia="ru-RU"/>
        </w:rPr>
        <w:t>4</w:t>
      </w:r>
      <w:r w:rsidRPr="006F4D06"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hAnsi="Times New Roman" w:cs="Arial"/>
          <w:color w:val="000000"/>
          <w:sz w:val="24"/>
          <w:szCs w:val="24"/>
          <w:lang w:eastAsia="ru-RU"/>
        </w:rPr>
        <w:t>оставляю за собой.</w:t>
      </w:r>
    </w:p>
    <w:p w:rsidR="002236C7" w:rsidRDefault="002236C7" w:rsidP="00B05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</w:p>
    <w:p w:rsidR="00B059F2" w:rsidRDefault="002236C7" w:rsidP="00B05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администрации</w:t>
      </w:r>
      <w:r w:rsidR="00B059F2">
        <w:rPr>
          <w:rFonts w:ascii="Times New Roman" w:hAnsi="Times New Roman"/>
          <w:color w:val="000000"/>
          <w:sz w:val="24"/>
          <w:szCs w:val="24"/>
        </w:rPr>
        <w:t xml:space="preserve"> Ганьковского</w:t>
      </w:r>
    </w:p>
    <w:p w:rsidR="009F6D4E" w:rsidRPr="00AE4B0D" w:rsidRDefault="00B059F2" w:rsidP="00AE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  <w:shd w:val="clear" w:color="auto" w:fill="F6F4F4"/>
        </w:rPr>
      </w:pPr>
      <w:r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="002236C7">
        <w:rPr>
          <w:rFonts w:ascii="Times New Roman" w:hAnsi="Times New Roman"/>
          <w:color w:val="000000"/>
          <w:sz w:val="24"/>
          <w:szCs w:val="24"/>
        </w:rPr>
        <w:tab/>
      </w:r>
      <w:r w:rsidR="002236C7">
        <w:rPr>
          <w:rFonts w:ascii="Times New Roman" w:hAnsi="Times New Roman"/>
          <w:color w:val="000000"/>
          <w:sz w:val="24"/>
          <w:szCs w:val="24"/>
        </w:rPr>
        <w:tab/>
      </w:r>
      <w:r w:rsidR="002236C7">
        <w:rPr>
          <w:rFonts w:ascii="Times New Roman" w:hAnsi="Times New Roman"/>
          <w:color w:val="000000"/>
          <w:sz w:val="24"/>
          <w:szCs w:val="24"/>
        </w:rPr>
        <w:tab/>
      </w:r>
      <w:r w:rsidR="002236C7">
        <w:rPr>
          <w:rFonts w:ascii="Times New Roman" w:hAnsi="Times New Roman"/>
          <w:color w:val="000000"/>
          <w:sz w:val="24"/>
          <w:szCs w:val="24"/>
        </w:rPr>
        <w:tab/>
      </w:r>
      <w:r w:rsidR="002236C7">
        <w:rPr>
          <w:rFonts w:ascii="Times New Roman" w:hAnsi="Times New Roman"/>
          <w:color w:val="000000"/>
          <w:sz w:val="24"/>
          <w:szCs w:val="24"/>
        </w:rPr>
        <w:tab/>
      </w:r>
      <w:r w:rsidR="002236C7">
        <w:rPr>
          <w:rFonts w:ascii="Times New Roman" w:hAnsi="Times New Roman"/>
          <w:color w:val="000000"/>
          <w:sz w:val="24"/>
          <w:szCs w:val="24"/>
        </w:rPr>
        <w:tab/>
      </w:r>
      <w:r w:rsidR="002236C7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Е.Н.Дудкина</w:t>
      </w:r>
    </w:p>
    <w:sectPr w:rsidR="009F6D4E" w:rsidRPr="00AE4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22"/>
    <w:rsid w:val="00067B22"/>
    <w:rsid w:val="002236C7"/>
    <w:rsid w:val="0046685C"/>
    <w:rsid w:val="0053656F"/>
    <w:rsid w:val="0054313A"/>
    <w:rsid w:val="005844B7"/>
    <w:rsid w:val="006D13A6"/>
    <w:rsid w:val="00801092"/>
    <w:rsid w:val="008537E6"/>
    <w:rsid w:val="00853A54"/>
    <w:rsid w:val="00876210"/>
    <w:rsid w:val="008D527F"/>
    <w:rsid w:val="009120A8"/>
    <w:rsid w:val="00983000"/>
    <w:rsid w:val="009F6D4E"/>
    <w:rsid w:val="00AE4B0D"/>
    <w:rsid w:val="00B059F2"/>
    <w:rsid w:val="00BF215D"/>
    <w:rsid w:val="00C64A55"/>
    <w:rsid w:val="00CE5708"/>
    <w:rsid w:val="00E464A7"/>
    <w:rsid w:val="00EF12EB"/>
    <w:rsid w:val="00F9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C4FB"/>
  <w15:chartTrackingRefBased/>
  <w15:docId w15:val="{BAE5FCA5-61A2-4957-BB6B-AAB57457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6C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6C7"/>
    <w:rPr>
      <w:rFonts w:eastAsia="Times New Roman"/>
      <w:sz w:val="22"/>
      <w:szCs w:val="22"/>
      <w:lang w:eastAsia="en-US"/>
    </w:rPr>
  </w:style>
  <w:style w:type="paragraph" w:customStyle="1" w:styleId="s1">
    <w:name w:val="s_1"/>
    <w:basedOn w:val="a"/>
    <w:rsid w:val="008537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9F6D4E"/>
    <w:pPr>
      <w:jc w:val="both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Кабин</dc:creator>
  <cp:keywords/>
  <dc:description/>
  <cp:lastModifiedBy>u</cp:lastModifiedBy>
  <cp:revision>5</cp:revision>
  <cp:lastPrinted>2022-12-16T06:13:00Z</cp:lastPrinted>
  <dcterms:created xsi:type="dcterms:W3CDTF">2022-12-08T09:18:00Z</dcterms:created>
  <dcterms:modified xsi:type="dcterms:W3CDTF">2022-12-16T11:20:00Z</dcterms:modified>
</cp:coreProperties>
</file>